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F359F" w:rsidRDefault="00203B6E" w:rsidP="009F359F">
      <w:pPr>
        <w:jc w:val="center"/>
        <w:rPr>
          <w:rFonts w:ascii="Times New Roman" w:hAnsi="Times New Roman" w:cs="Times New Roman"/>
          <w:sz w:val="28"/>
        </w:rPr>
      </w:pPr>
      <w:r w:rsidRPr="00203B6E">
        <w:rPr>
          <w:noProof/>
          <w:color w:val="FFFFFF" w:themeColor="background1"/>
          <w:lang w:eastAsia="ru-RU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4471035</wp:posOffset>
            </wp:positionH>
            <wp:positionV relativeFrom="paragraph">
              <wp:posOffset>-1137285</wp:posOffset>
            </wp:positionV>
            <wp:extent cx="5495925" cy="7639050"/>
            <wp:effectExtent l="0" t="0" r="9525" b="0"/>
            <wp:wrapNone/>
            <wp:docPr id="10" name="Рисунок 10" descr="https://cs3.livemaster.ru/zhurnalfoto/1/1/2/1407240404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cs3.livemaster.ru/zhurnalfoto/1/1/2/140724040447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5925" cy="763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F359F" w:rsidRDefault="009F359F" w:rsidP="009F359F">
      <w:pPr>
        <w:jc w:val="center"/>
        <w:rPr>
          <w:rFonts w:ascii="Times New Roman" w:hAnsi="Times New Roman" w:cs="Times New Roman"/>
          <w:sz w:val="28"/>
        </w:rPr>
      </w:pPr>
    </w:p>
    <w:p w:rsidR="009F359F" w:rsidRDefault="009F359F" w:rsidP="009F359F">
      <w:pPr>
        <w:jc w:val="center"/>
        <w:rPr>
          <w:rFonts w:ascii="Times New Roman" w:hAnsi="Times New Roman" w:cs="Times New Roman"/>
          <w:sz w:val="28"/>
        </w:rPr>
      </w:pPr>
    </w:p>
    <w:p w:rsidR="009F359F" w:rsidRDefault="009F359F" w:rsidP="009F359F">
      <w:pPr>
        <w:jc w:val="center"/>
        <w:rPr>
          <w:rFonts w:ascii="Times New Roman" w:hAnsi="Times New Roman" w:cs="Times New Roman"/>
          <w:sz w:val="28"/>
        </w:rPr>
      </w:pPr>
    </w:p>
    <w:p w:rsidR="009F359F" w:rsidRDefault="009F359F" w:rsidP="009F359F">
      <w:pPr>
        <w:jc w:val="center"/>
        <w:rPr>
          <w:rFonts w:ascii="Times New Roman" w:hAnsi="Times New Roman" w:cs="Times New Roman"/>
          <w:sz w:val="28"/>
        </w:rPr>
      </w:pPr>
    </w:p>
    <w:p w:rsidR="009F359F" w:rsidRDefault="009F359F" w:rsidP="009F359F">
      <w:pPr>
        <w:jc w:val="center"/>
        <w:rPr>
          <w:rFonts w:ascii="Times New Roman" w:hAnsi="Times New Roman" w:cs="Times New Roman"/>
          <w:sz w:val="28"/>
        </w:rPr>
      </w:pPr>
    </w:p>
    <w:p w:rsidR="009F359F" w:rsidRDefault="009F359F" w:rsidP="009F359F">
      <w:pPr>
        <w:jc w:val="center"/>
        <w:rPr>
          <w:rFonts w:ascii="Times New Roman" w:hAnsi="Times New Roman" w:cs="Times New Roman"/>
          <w:sz w:val="28"/>
        </w:rPr>
      </w:pPr>
    </w:p>
    <w:p w:rsidR="009F359F" w:rsidRDefault="009F359F" w:rsidP="009F359F">
      <w:pPr>
        <w:jc w:val="center"/>
        <w:rPr>
          <w:rFonts w:ascii="Times New Roman" w:hAnsi="Times New Roman" w:cs="Times New Roman"/>
          <w:sz w:val="28"/>
        </w:rPr>
      </w:pPr>
    </w:p>
    <w:p w:rsidR="009F359F" w:rsidRDefault="009F359F" w:rsidP="009F359F">
      <w:pPr>
        <w:jc w:val="center"/>
        <w:rPr>
          <w:rFonts w:ascii="Times New Roman" w:hAnsi="Times New Roman" w:cs="Times New Roman"/>
          <w:sz w:val="28"/>
        </w:rPr>
      </w:pPr>
    </w:p>
    <w:p w:rsidR="009F359F" w:rsidRDefault="009F359F" w:rsidP="009F359F">
      <w:pPr>
        <w:jc w:val="center"/>
        <w:rPr>
          <w:rFonts w:ascii="Times New Roman" w:hAnsi="Times New Roman" w:cs="Times New Roman"/>
          <w:sz w:val="28"/>
        </w:rPr>
      </w:pPr>
    </w:p>
    <w:p w:rsidR="009F359F" w:rsidRDefault="009F359F" w:rsidP="009F359F">
      <w:pPr>
        <w:jc w:val="center"/>
        <w:rPr>
          <w:rFonts w:ascii="Times New Roman" w:hAnsi="Times New Roman" w:cs="Times New Roman"/>
          <w:sz w:val="28"/>
        </w:rPr>
      </w:pPr>
    </w:p>
    <w:p w:rsidR="009F359F" w:rsidRDefault="009F359F" w:rsidP="009F359F">
      <w:pPr>
        <w:jc w:val="center"/>
        <w:rPr>
          <w:rFonts w:ascii="Times New Roman" w:hAnsi="Times New Roman" w:cs="Times New Roman"/>
          <w:sz w:val="28"/>
        </w:rPr>
      </w:pPr>
    </w:p>
    <w:p w:rsidR="009F359F" w:rsidRDefault="009F359F" w:rsidP="009F359F">
      <w:pPr>
        <w:jc w:val="center"/>
        <w:rPr>
          <w:rFonts w:ascii="Times New Roman" w:hAnsi="Times New Roman" w:cs="Times New Roman"/>
          <w:sz w:val="28"/>
        </w:rPr>
      </w:pPr>
    </w:p>
    <w:p w:rsidR="00203B6E" w:rsidRDefault="00203B6E" w:rsidP="00203B6E">
      <w:pPr>
        <w:rPr>
          <w:rFonts w:ascii="Times New Roman" w:hAnsi="Times New Roman" w:cs="Times New Roman"/>
          <w:sz w:val="28"/>
        </w:rPr>
      </w:pPr>
    </w:p>
    <w:p w:rsidR="00203B6E" w:rsidRDefault="00203B6E" w:rsidP="00203B6E">
      <w:pPr>
        <w:rPr>
          <w:rFonts w:ascii="Times New Roman" w:hAnsi="Times New Roman" w:cs="Times New Roman"/>
          <w:sz w:val="28"/>
        </w:rPr>
      </w:pPr>
    </w:p>
    <w:p w:rsidR="00203B6E" w:rsidRDefault="00203B6E" w:rsidP="00203B6E">
      <w:pPr>
        <w:rPr>
          <w:rFonts w:ascii="Times New Roman" w:hAnsi="Times New Roman" w:cs="Times New Roman"/>
          <w:sz w:val="28"/>
        </w:rPr>
      </w:pPr>
    </w:p>
    <w:p w:rsidR="009F359F" w:rsidRPr="00203B6E" w:rsidRDefault="009F359F" w:rsidP="00203B6E">
      <w:pPr>
        <w:rPr>
          <w:rFonts w:ascii="Times New Roman" w:hAnsi="Times New Roman" w:cs="Times New Roman"/>
          <w:color w:val="FFFFFF" w:themeColor="background1"/>
          <w:sz w:val="32"/>
        </w:rPr>
      </w:pPr>
      <w:r w:rsidRPr="00203B6E">
        <w:rPr>
          <w:rFonts w:ascii="Times New Roman" w:hAnsi="Times New Roman" w:cs="Times New Roman"/>
          <w:color w:val="FFFFFF" w:themeColor="background1"/>
          <w:sz w:val="32"/>
        </w:rPr>
        <w:lastRenderedPageBreak/>
        <w:t>Петенёв Иван</w:t>
      </w:r>
    </w:p>
    <w:p w:rsidR="009F359F" w:rsidRDefault="009F359F" w:rsidP="009F359F"/>
    <w:p w:rsidR="009F359F" w:rsidRDefault="009F359F" w:rsidP="009F359F"/>
    <w:p w:rsidR="009F359F" w:rsidRDefault="009F359F" w:rsidP="009F359F"/>
    <w:p w:rsidR="00CC1D42" w:rsidRDefault="009F359F" w:rsidP="00CC1D42">
      <w:pPr>
        <w:jc w:val="center"/>
        <w:rPr>
          <w:rFonts w:ascii="Monotype Corsiva" w:hAnsi="Monotype Corsiva"/>
          <w:b/>
          <w:color w:val="FF0000"/>
          <w:sz w:val="96"/>
        </w:rPr>
      </w:pPr>
      <w:r w:rsidRPr="00CC1D42">
        <w:rPr>
          <w:rFonts w:ascii="Monotype Corsiva" w:hAnsi="Monotype Corsiva"/>
          <w:b/>
          <w:color w:val="FF0000"/>
          <w:sz w:val="96"/>
        </w:rPr>
        <w:t>Сказка</w:t>
      </w:r>
    </w:p>
    <w:p w:rsidR="009F359F" w:rsidRPr="00CC1D42" w:rsidRDefault="009F359F" w:rsidP="00CC1D42">
      <w:pPr>
        <w:jc w:val="center"/>
        <w:rPr>
          <w:rFonts w:ascii="Monotype Corsiva" w:hAnsi="Monotype Corsiva"/>
          <w:b/>
          <w:color w:val="FF0000"/>
          <w:sz w:val="96"/>
        </w:rPr>
      </w:pPr>
      <w:r w:rsidRPr="00CC1D42">
        <w:rPr>
          <w:rFonts w:ascii="Monotype Corsiva" w:hAnsi="Monotype Corsiva"/>
          <w:b/>
          <w:color w:val="FF0000"/>
          <w:sz w:val="96"/>
        </w:rPr>
        <w:t>о живой и мертвой воде</w:t>
      </w:r>
    </w:p>
    <w:p w:rsidR="000457DA" w:rsidRDefault="000457DA"/>
    <w:p w:rsidR="009F359F" w:rsidRDefault="009F359F"/>
    <w:p w:rsidR="009F359F" w:rsidRDefault="009F359F"/>
    <w:p w:rsidR="009F359F" w:rsidRDefault="009F359F"/>
    <w:p w:rsidR="009F359F" w:rsidRDefault="009F359F"/>
    <w:p w:rsidR="009F359F" w:rsidRDefault="009F359F"/>
    <w:p w:rsidR="009F359F" w:rsidRDefault="009F359F"/>
    <w:p w:rsidR="009F359F" w:rsidRDefault="009F359F"/>
    <w:p w:rsidR="009F359F" w:rsidRDefault="009F359F"/>
    <w:p w:rsidR="009F359F" w:rsidRDefault="009F359F"/>
    <w:p w:rsidR="009F359F" w:rsidRDefault="009F359F"/>
    <w:p w:rsidR="009F359F" w:rsidRDefault="009F359F" w:rsidP="009F359F">
      <w:pPr>
        <w:ind w:firstLine="708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</w:p>
    <w:p w:rsidR="009F359F" w:rsidRDefault="009F359F" w:rsidP="009F359F">
      <w:pPr>
        <w:ind w:firstLine="708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</w:p>
    <w:p w:rsidR="009F359F" w:rsidRDefault="009F359F" w:rsidP="009F359F">
      <w:pPr>
        <w:ind w:firstLine="708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</w:p>
    <w:p w:rsidR="009F359F" w:rsidRDefault="009F359F" w:rsidP="009F359F">
      <w:pPr>
        <w:ind w:firstLine="708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</w:p>
    <w:p w:rsidR="009F359F" w:rsidRDefault="00203B6E" w:rsidP="009F359F">
      <w:pPr>
        <w:ind w:firstLine="708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>
        <w:rPr>
          <w:rFonts w:ascii="Times New Roman" w:eastAsia="Calibri" w:hAnsi="Times New Roman" w:cs="Times New Roman"/>
          <w:bCs/>
          <w:sz w:val="28"/>
          <w:szCs w:val="28"/>
        </w:rPr>
        <w:t>Автор Петенёв Иван</w:t>
      </w:r>
    </w:p>
    <w:p w:rsidR="00203B6E" w:rsidRDefault="00203B6E" w:rsidP="009F359F">
      <w:pPr>
        <w:ind w:firstLine="708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>
        <w:rPr>
          <w:rFonts w:ascii="Times New Roman" w:eastAsia="Calibri" w:hAnsi="Times New Roman" w:cs="Times New Roman"/>
          <w:bCs/>
          <w:sz w:val="28"/>
          <w:szCs w:val="28"/>
        </w:rPr>
        <w:t>Художник  Клинова Анна</w:t>
      </w:r>
    </w:p>
    <w:p w:rsidR="009F359F" w:rsidRDefault="00203B6E" w:rsidP="009F359F">
      <w:pPr>
        <w:ind w:firstLine="708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>
        <w:rPr>
          <w:rFonts w:ascii="Times New Roman" w:eastAsia="Calibri" w:hAnsi="Times New Roman" w:cs="Times New Roman"/>
          <w:bCs/>
          <w:sz w:val="28"/>
          <w:szCs w:val="28"/>
        </w:rPr>
        <w:t>Новосибирск,2017г.</w:t>
      </w:r>
    </w:p>
    <w:p w:rsidR="00203B6E" w:rsidRDefault="00203B6E" w:rsidP="009F359F">
      <w:pPr>
        <w:ind w:firstLine="708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</w:p>
    <w:p w:rsidR="00CC1D42" w:rsidRDefault="00CC1D42" w:rsidP="00CC1D42">
      <w:pPr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</w:p>
    <w:p w:rsidR="00890991" w:rsidRDefault="00890991" w:rsidP="00890991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890991" w:rsidRDefault="00890991" w:rsidP="00890991">
      <w:pPr>
        <w:pStyle w:val="a5"/>
        <w:ind w:firstLine="708"/>
        <w:rPr>
          <w:rFonts w:ascii="Times New Roman" w:hAnsi="Times New Roman" w:cs="Times New Roman"/>
          <w:sz w:val="28"/>
          <w:szCs w:val="28"/>
        </w:rPr>
      </w:pPr>
    </w:p>
    <w:p w:rsidR="00890991" w:rsidRDefault="00890991" w:rsidP="00890991">
      <w:pPr>
        <w:pStyle w:val="a5"/>
        <w:ind w:firstLine="708"/>
        <w:rPr>
          <w:rFonts w:ascii="Times New Roman" w:hAnsi="Times New Roman" w:cs="Times New Roman"/>
          <w:sz w:val="28"/>
          <w:szCs w:val="28"/>
        </w:rPr>
      </w:pPr>
    </w:p>
    <w:p w:rsidR="00890991" w:rsidRDefault="00890991" w:rsidP="00890991">
      <w:pPr>
        <w:pStyle w:val="a5"/>
        <w:ind w:firstLine="708"/>
        <w:rPr>
          <w:rFonts w:ascii="Times New Roman" w:hAnsi="Times New Roman" w:cs="Times New Roman"/>
          <w:sz w:val="28"/>
          <w:szCs w:val="28"/>
        </w:rPr>
      </w:pPr>
    </w:p>
    <w:p w:rsidR="00CC1D42" w:rsidRPr="00890991" w:rsidRDefault="00890991" w:rsidP="00890991">
      <w:pPr>
        <w:pStyle w:val="a5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noProof/>
          <w:sz w:val="2"/>
          <w:szCs w:val="2"/>
          <w:lang w:eastAsia="ru-RU"/>
        </w:rPr>
        <w:lastRenderedPageBreak/>
        <w:drawing>
          <wp:anchor distT="0" distB="0" distL="114300" distR="114300" simplePos="0" relativeHeight="251658240" behindDoc="0" locked="0" layoutInCell="1" allowOverlap="1">
            <wp:simplePos x="7007225" y="1459865"/>
            <wp:positionH relativeFrom="margin">
              <wp:align>right</wp:align>
            </wp:positionH>
            <wp:positionV relativeFrom="margin">
              <wp:align>top</wp:align>
            </wp:positionV>
            <wp:extent cx="1690370" cy="2910840"/>
            <wp:effectExtent l="0" t="635" r="4445" b="4445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1488" t="9239" r="23050" b="8064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696270" cy="292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F359F" w:rsidRPr="00890991">
        <w:rPr>
          <w:rFonts w:ascii="Times New Roman" w:hAnsi="Times New Roman" w:cs="Times New Roman"/>
          <w:sz w:val="28"/>
          <w:szCs w:val="28"/>
        </w:rPr>
        <w:t xml:space="preserve">Жил-был царь Матвей. Было у него  три дочери. Старшая Агафья ленивая да глупая, средняя Матрена - разумнее  первой, но тоже ленивая, третья же -  была самой умной, самой красивой, самой трудолюбивой и звали её Варенькой. </w:t>
      </w:r>
    </w:p>
    <w:p w:rsidR="00CC1D42" w:rsidRDefault="00890991" w:rsidP="00CC1D42">
      <w:pPr>
        <w:pStyle w:val="a5"/>
        <w:ind w:left="708" w:firstLine="537"/>
        <w:rPr>
          <w:rFonts w:ascii="Times New Roman" w:hAnsi="Times New Roman" w:cs="Times New Roman"/>
          <w:sz w:val="28"/>
          <w:szCs w:val="28"/>
        </w:rPr>
      </w:pPr>
      <w:r>
        <w:rPr>
          <w:noProof/>
          <w:sz w:val="2"/>
          <w:szCs w:val="2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posOffset>5067300</wp:posOffset>
            </wp:positionH>
            <wp:positionV relativeFrom="margin">
              <wp:posOffset>2371090</wp:posOffset>
            </wp:positionV>
            <wp:extent cx="2943225" cy="3622040"/>
            <wp:effectExtent l="3493" t="0" r="0" b="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7089" r="5309" b="9506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943225" cy="3622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F359F" w:rsidRPr="00CC1D42">
        <w:rPr>
          <w:rFonts w:ascii="Times New Roman" w:hAnsi="Times New Roman" w:cs="Times New Roman"/>
          <w:sz w:val="28"/>
          <w:szCs w:val="28"/>
        </w:rPr>
        <w:t xml:space="preserve">Однажды  на </w:t>
      </w:r>
      <w:r w:rsidR="00CC1D42">
        <w:rPr>
          <w:rFonts w:ascii="Times New Roman" w:hAnsi="Times New Roman" w:cs="Times New Roman"/>
          <w:sz w:val="28"/>
          <w:szCs w:val="28"/>
        </w:rPr>
        <w:t xml:space="preserve"> царство Матвея напали драконы.</w:t>
      </w:r>
    </w:p>
    <w:p w:rsidR="009F359F" w:rsidRDefault="009F359F" w:rsidP="00CC1D42">
      <w:pPr>
        <w:pStyle w:val="a5"/>
        <w:rPr>
          <w:rFonts w:ascii="Times New Roman" w:hAnsi="Times New Roman" w:cs="Times New Roman"/>
          <w:sz w:val="28"/>
          <w:szCs w:val="28"/>
        </w:rPr>
      </w:pPr>
      <w:r w:rsidRPr="00CC1D42">
        <w:rPr>
          <w:rFonts w:ascii="Times New Roman" w:hAnsi="Times New Roman" w:cs="Times New Roman"/>
          <w:sz w:val="28"/>
          <w:szCs w:val="28"/>
        </w:rPr>
        <w:t>Битва была жестокая, царь хр</w:t>
      </w:r>
      <w:r w:rsidR="00CC1D42">
        <w:rPr>
          <w:rFonts w:ascii="Times New Roman" w:hAnsi="Times New Roman" w:cs="Times New Roman"/>
          <w:sz w:val="28"/>
          <w:szCs w:val="28"/>
        </w:rPr>
        <w:t xml:space="preserve">абро сражался, но  был убит. Все </w:t>
      </w:r>
      <w:r w:rsidRPr="00CC1D42">
        <w:rPr>
          <w:rFonts w:ascii="Times New Roman" w:hAnsi="Times New Roman" w:cs="Times New Roman"/>
          <w:sz w:val="28"/>
          <w:szCs w:val="28"/>
        </w:rPr>
        <w:t xml:space="preserve">его войско тоже погибло. </w:t>
      </w:r>
    </w:p>
    <w:p w:rsidR="00890991" w:rsidRPr="00CC1D42" w:rsidRDefault="00890991" w:rsidP="00CC1D42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9F359F" w:rsidRPr="009F359F" w:rsidRDefault="009F359F" w:rsidP="009F359F"/>
    <w:p w:rsidR="009F359F" w:rsidRPr="009F359F" w:rsidRDefault="009F359F" w:rsidP="009F359F"/>
    <w:p w:rsidR="009F359F" w:rsidRPr="00890991" w:rsidRDefault="009F359F" w:rsidP="00890991">
      <w:pPr>
        <w:pStyle w:val="a5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90991">
        <w:rPr>
          <w:rFonts w:ascii="Times New Roman" w:hAnsi="Times New Roman" w:cs="Times New Roman"/>
          <w:sz w:val="28"/>
          <w:szCs w:val="28"/>
        </w:rPr>
        <w:t xml:space="preserve">Известие о смерти царя быстро долетело до его дочерей. </w:t>
      </w:r>
      <w:r w:rsidRPr="00890991">
        <w:rPr>
          <w:rFonts w:ascii="Times New Roman" w:hAnsi="Times New Roman" w:cs="Times New Roman"/>
          <w:sz w:val="28"/>
          <w:szCs w:val="28"/>
        </w:rPr>
        <w:lastRenderedPageBreak/>
        <w:t>Птицы на закате принесли во дворец плохую весть. Две старшие дочери, узнав о смерти отца,  даже слезинки не уронили, а  младшая осталась горевать в своей светлице. Она не спала всю ночь и на рассвете услышала разговор двух птах, которые сидели на подоконнике в её светёлке:</w:t>
      </w:r>
    </w:p>
    <w:p w:rsidR="009F359F" w:rsidRPr="00890991" w:rsidRDefault="009F359F" w:rsidP="00890991">
      <w:pPr>
        <w:pStyle w:val="a5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90991">
        <w:rPr>
          <w:rFonts w:ascii="Times New Roman" w:hAnsi="Times New Roman" w:cs="Times New Roman"/>
          <w:sz w:val="28"/>
          <w:szCs w:val="28"/>
        </w:rPr>
        <w:t>- Говорят</w:t>
      </w:r>
      <w:r w:rsidR="00890991">
        <w:rPr>
          <w:rFonts w:ascii="Times New Roman" w:hAnsi="Times New Roman" w:cs="Times New Roman"/>
          <w:sz w:val="28"/>
          <w:szCs w:val="28"/>
        </w:rPr>
        <w:t>,</w:t>
      </w:r>
      <w:r w:rsidRPr="00890991">
        <w:rPr>
          <w:rFonts w:ascii="Times New Roman" w:hAnsi="Times New Roman" w:cs="Times New Roman"/>
          <w:sz w:val="28"/>
          <w:szCs w:val="28"/>
        </w:rPr>
        <w:t xml:space="preserve"> в тридевятом царстве в тридесятом государстве  есть два колодца. В одном - живая вода, а в другом – мёртвая. Только попасть туда нелегко. Надо преодолеть три препятствия: дремучий лес, большие горы да буйную реку.</w:t>
      </w:r>
    </w:p>
    <w:p w:rsidR="009F359F" w:rsidRPr="009F359F" w:rsidRDefault="009F359F" w:rsidP="009F359F">
      <w:pPr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</w:p>
    <w:p w:rsidR="009F359F" w:rsidRDefault="00890991">
      <w:r>
        <w:rPr>
          <w:noProof/>
          <w:sz w:val="2"/>
          <w:szCs w:val="2"/>
          <w:lang w:eastAsia="ru-RU"/>
        </w:rPr>
        <w:lastRenderedPageBreak/>
        <w:drawing>
          <wp:inline distT="0" distB="0" distL="0" distR="0">
            <wp:extent cx="2889696" cy="3540348"/>
            <wp:effectExtent l="0" t="1588" r="4763" b="4762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5823" t="26801" r="25682" b="20207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902962" cy="35566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359F" w:rsidRPr="009F359F" w:rsidRDefault="009F359F" w:rsidP="00890991">
      <w:pPr>
        <w:ind w:firstLine="708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9F359F">
        <w:rPr>
          <w:rFonts w:ascii="Times New Roman" w:eastAsia="Calibri" w:hAnsi="Times New Roman" w:cs="Times New Roman"/>
          <w:bCs/>
          <w:sz w:val="28"/>
          <w:szCs w:val="28"/>
        </w:rPr>
        <w:t>Отдал царь Матвей своему спасителю  младшую дочь в жёны. Пир был на весь мир! Тут и сказке конец, а кто слушал – молодец!</w:t>
      </w:r>
    </w:p>
    <w:p w:rsidR="009F359F" w:rsidRPr="009F359F" w:rsidRDefault="009F359F" w:rsidP="009F359F">
      <w:pPr>
        <w:ind w:firstLine="708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</w:p>
    <w:p w:rsidR="009F359F" w:rsidRDefault="00F66524">
      <w:r>
        <w:rPr>
          <w:noProof/>
          <w:sz w:val="2"/>
          <w:szCs w:val="2"/>
          <w:lang w:eastAsia="ru-RU"/>
        </w:rPr>
        <w:lastRenderedPageBreak/>
        <w:drawing>
          <wp:inline distT="0" distB="0" distL="0" distR="0">
            <wp:extent cx="3606165" cy="4525010"/>
            <wp:effectExtent l="0" t="2222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2">
                              <a14:imgEffect>
                                <a14:sharpenSoften amount="8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20937" r="14799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606165" cy="4525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359F" w:rsidRDefault="009F359F"/>
    <w:p w:rsidR="009F359F" w:rsidRDefault="009F359F"/>
    <w:p w:rsidR="009F359F" w:rsidRPr="009F359F" w:rsidRDefault="009F359F" w:rsidP="00F66524">
      <w:pPr>
        <w:ind w:firstLine="708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9F359F">
        <w:rPr>
          <w:rFonts w:ascii="Times New Roman" w:eastAsia="Calibri" w:hAnsi="Times New Roman" w:cs="Times New Roman"/>
          <w:bCs/>
          <w:sz w:val="28"/>
          <w:szCs w:val="28"/>
        </w:rPr>
        <w:t xml:space="preserve">Иванушка полил мёртвой водой тело царя и его раны зажили, полил живой водой, царь очнулся и сказал: </w:t>
      </w:r>
    </w:p>
    <w:p w:rsidR="009F359F" w:rsidRPr="009F359F" w:rsidRDefault="009F359F" w:rsidP="00F66524">
      <w:pPr>
        <w:ind w:firstLine="708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9F359F">
        <w:rPr>
          <w:rFonts w:ascii="Times New Roman" w:eastAsia="Calibri" w:hAnsi="Times New Roman" w:cs="Times New Roman"/>
          <w:bCs/>
          <w:sz w:val="28"/>
          <w:szCs w:val="28"/>
        </w:rPr>
        <w:lastRenderedPageBreak/>
        <w:t>-Спасибо тебе, молодец, проси за моё спасение что хочешь!</w:t>
      </w:r>
    </w:p>
    <w:p w:rsidR="009F359F" w:rsidRPr="009F359F" w:rsidRDefault="009F359F" w:rsidP="009F359F">
      <w:pPr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9F359F">
        <w:rPr>
          <w:rFonts w:ascii="Times New Roman" w:eastAsia="Calibri" w:hAnsi="Times New Roman" w:cs="Times New Roman"/>
          <w:bCs/>
          <w:sz w:val="28"/>
          <w:szCs w:val="28"/>
        </w:rPr>
        <w:t>И молвил тогда Иван:</w:t>
      </w:r>
    </w:p>
    <w:p w:rsidR="009F359F" w:rsidRDefault="009F359F" w:rsidP="00F66524">
      <w:pPr>
        <w:ind w:firstLine="708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9F359F">
        <w:rPr>
          <w:rFonts w:ascii="Times New Roman" w:eastAsia="Calibri" w:hAnsi="Times New Roman" w:cs="Times New Roman"/>
          <w:bCs/>
          <w:sz w:val="28"/>
          <w:szCs w:val="28"/>
        </w:rPr>
        <w:t>- Приглянулась мне дочь твоя младшая, отдай мне её в жёны!</w:t>
      </w:r>
    </w:p>
    <w:p w:rsidR="00F66524" w:rsidRPr="009F359F" w:rsidRDefault="00F66524" w:rsidP="00F66524">
      <w:pPr>
        <w:ind w:firstLine="708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>
        <w:rPr>
          <w:noProof/>
          <w:sz w:val="2"/>
          <w:szCs w:val="2"/>
          <w:lang w:eastAsia="ru-RU"/>
        </w:rPr>
        <w:drawing>
          <wp:inline distT="0" distB="0" distL="0" distR="0">
            <wp:extent cx="3207203" cy="3752175"/>
            <wp:effectExtent l="0" t="5715" r="6985" b="698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5841" t="29178" r="17737" b="4208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212663" cy="37585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359F" w:rsidRPr="009F359F" w:rsidRDefault="009F359F" w:rsidP="009F359F">
      <w:pPr>
        <w:ind w:firstLine="708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</w:p>
    <w:p w:rsidR="009F359F" w:rsidRPr="009F359F" w:rsidRDefault="00341871" w:rsidP="009F359F">
      <w:pPr>
        <w:ind w:firstLine="708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>
        <w:rPr>
          <w:rFonts w:ascii="Times New Roman" w:eastAsia="Calibri" w:hAnsi="Times New Roman" w:cs="Times New Roman"/>
          <w:bCs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posOffset>-126365</wp:posOffset>
            </wp:positionH>
            <wp:positionV relativeFrom="margin">
              <wp:posOffset>-300990</wp:posOffset>
            </wp:positionV>
            <wp:extent cx="1189990" cy="1598295"/>
            <wp:effectExtent l="228600" t="0" r="200660" b="0"/>
            <wp:wrapSquare wrapText="bothSides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189990" cy="1598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F359F" w:rsidRPr="009F359F">
        <w:rPr>
          <w:rFonts w:ascii="Times New Roman" w:eastAsia="Calibri" w:hAnsi="Times New Roman" w:cs="Times New Roman"/>
          <w:bCs/>
          <w:sz w:val="28"/>
          <w:szCs w:val="28"/>
        </w:rPr>
        <w:t xml:space="preserve">Обрадовалась Варенька услышанному. Стала она искать смельчаков, которые смогут добыть живую и мёртвую воду для отца. На  призыв откликнулись три молодца, три родных брата. Первого звали Алёша, второго - Илья, третьего -  Иванушка. Были они сыновьями царя Соломона. </w:t>
      </w:r>
    </w:p>
    <w:p w:rsidR="00F66524" w:rsidRPr="009F359F" w:rsidRDefault="009F359F" w:rsidP="009F359F">
      <w:pPr>
        <w:ind w:firstLine="708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9F359F">
        <w:rPr>
          <w:rFonts w:ascii="Times New Roman" w:eastAsia="Calibri" w:hAnsi="Times New Roman" w:cs="Times New Roman"/>
          <w:bCs/>
          <w:sz w:val="28"/>
          <w:szCs w:val="28"/>
        </w:rPr>
        <w:t>Отправились братья в неизведанные края за волшебной водой. Долго ли шли коротко ли, но повстречали они высокий непроходимый лес. Алёша испугался и потихоньку отстал от братьев</w:t>
      </w:r>
      <w:r w:rsidR="00F66524">
        <w:rPr>
          <w:rFonts w:ascii="Times New Roman" w:eastAsia="Calibri" w:hAnsi="Times New Roman" w:cs="Times New Roman"/>
          <w:bCs/>
          <w:sz w:val="28"/>
          <w:szCs w:val="28"/>
        </w:rPr>
        <w:t>.</w:t>
      </w:r>
    </w:p>
    <w:p w:rsidR="009F359F" w:rsidRDefault="00F66524">
      <w:r>
        <w:rPr>
          <w:noProof/>
          <w:sz w:val="2"/>
          <w:szCs w:val="2"/>
          <w:lang w:eastAsia="ru-RU"/>
        </w:rPr>
        <w:lastRenderedPageBreak/>
        <w:drawing>
          <wp:inline distT="0" distB="0" distL="0" distR="0">
            <wp:extent cx="2876550" cy="4008648"/>
            <wp:effectExtent l="5715" t="0" r="5715" b="571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9805" r="4028" b="2760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884782" cy="4020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359F" w:rsidRDefault="009F359F"/>
    <w:p w:rsidR="009F359F" w:rsidRDefault="009F359F" w:rsidP="009F359F">
      <w:pPr>
        <w:ind w:firstLine="708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9F359F">
        <w:rPr>
          <w:rFonts w:ascii="Times New Roman" w:eastAsia="Calibri" w:hAnsi="Times New Roman" w:cs="Times New Roman"/>
          <w:bCs/>
          <w:sz w:val="28"/>
          <w:szCs w:val="28"/>
        </w:rPr>
        <w:t xml:space="preserve">Два брата продолжили свой путь и на следующий день выросли перед ними горы невероятной высоты. Илья выбился из сил и отстал от брата. Иванушка отправился дальше один. </w:t>
      </w:r>
    </w:p>
    <w:p w:rsidR="009F359F" w:rsidRDefault="009F359F" w:rsidP="009F359F">
      <w:pPr>
        <w:ind w:firstLine="708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9F359F">
        <w:rPr>
          <w:rFonts w:ascii="Times New Roman" w:eastAsia="Calibri" w:hAnsi="Times New Roman" w:cs="Times New Roman"/>
          <w:bCs/>
          <w:sz w:val="28"/>
          <w:szCs w:val="28"/>
        </w:rPr>
        <w:lastRenderedPageBreak/>
        <w:t>На третий день остановился он у реки. Волны на ней поднимались до небес и с грохотом падали вниз. Ивану было очень страшно, но он вспомнил, что отец учил его не отступать перед трудностями и то, что он дал слово Вареньке.</w:t>
      </w:r>
    </w:p>
    <w:p w:rsidR="009F359F" w:rsidRDefault="009D6A1B" w:rsidP="003959A6">
      <w:pPr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>
        <w:rPr>
          <w:noProof/>
          <w:sz w:val="2"/>
          <w:szCs w:val="2"/>
          <w:lang w:eastAsia="ru-RU"/>
        </w:rPr>
        <w:drawing>
          <wp:inline distT="0" distB="0" distL="0" distR="0">
            <wp:extent cx="2990850" cy="4013771"/>
            <wp:effectExtent l="3175" t="0" r="3175" b="317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5190" t="6212" r="8150" b="8781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016612" cy="40483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59A6" w:rsidRPr="003959A6" w:rsidRDefault="003959A6" w:rsidP="003959A6">
      <w:pPr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</w:p>
    <w:p w:rsidR="009F359F" w:rsidRDefault="009F359F" w:rsidP="009F359F">
      <w:pPr>
        <w:ind w:firstLine="708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9F359F">
        <w:rPr>
          <w:rFonts w:ascii="Times New Roman" w:eastAsia="Calibri" w:hAnsi="Times New Roman" w:cs="Times New Roman"/>
          <w:bCs/>
          <w:sz w:val="28"/>
          <w:szCs w:val="28"/>
        </w:rPr>
        <w:lastRenderedPageBreak/>
        <w:t>Иван смело шагнул в бурную реку и когда открыл глаза, то увидел, что лежит на поляне, а рядом два колодца. Набрал Иван волшебной воды из двух колодцев и поспешил назад спасать царя Матвея.</w:t>
      </w:r>
    </w:p>
    <w:p w:rsidR="009D6A1B" w:rsidRPr="009F359F" w:rsidRDefault="009D6A1B" w:rsidP="009F359F">
      <w:pPr>
        <w:ind w:firstLine="708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</w:p>
    <w:p w:rsidR="009F359F" w:rsidRPr="009F359F" w:rsidRDefault="009D6A1B" w:rsidP="009D6A1B">
      <w:pPr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>
        <w:rPr>
          <w:noProof/>
          <w:sz w:val="2"/>
          <w:szCs w:val="2"/>
          <w:lang w:eastAsia="ru-RU"/>
        </w:rPr>
        <w:lastRenderedPageBreak/>
        <w:drawing>
          <wp:inline distT="0" distB="0" distL="0" distR="0">
            <wp:extent cx="3784268" cy="4959629"/>
            <wp:effectExtent l="2858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584" r="7591" b="11620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794684" cy="4973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359F" w:rsidRDefault="009F359F">
      <w:bookmarkStart w:id="0" w:name="_GoBack"/>
      <w:bookmarkEnd w:id="0"/>
    </w:p>
    <w:sectPr w:rsidR="009F359F" w:rsidSect="009F359F">
      <w:pgSz w:w="16838" w:h="11906" w:orient="landscape"/>
      <w:pgMar w:top="1701" w:right="1134" w:bottom="850" w:left="1134" w:header="708" w:footer="708" w:gutter="0"/>
      <w:cols w:num="2"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047C0" w:rsidRDefault="000047C0" w:rsidP="00890991">
      <w:pPr>
        <w:spacing w:after="0" w:line="240" w:lineRule="auto"/>
      </w:pPr>
      <w:r>
        <w:separator/>
      </w:r>
    </w:p>
  </w:endnote>
  <w:endnote w:type="continuationSeparator" w:id="1">
    <w:p w:rsidR="000047C0" w:rsidRDefault="000047C0" w:rsidP="0089099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047C0" w:rsidRDefault="000047C0" w:rsidP="00890991">
      <w:pPr>
        <w:spacing w:after="0" w:line="240" w:lineRule="auto"/>
      </w:pPr>
      <w:r>
        <w:separator/>
      </w:r>
    </w:p>
  </w:footnote>
  <w:footnote w:type="continuationSeparator" w:id="1">
    <w:p w:rsidR="000047C0" w:rsidRDefault="000047C0" w:rsidP="00890991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9F359F"/>
    <w:rsid w:val="000047C0"/>
    <w:rsid w:val="000457DA"/>
    <w:rsid w:val="00085FB8"/>
    <w:rsid w:val="00203B6E"/>
    <w:rsid w:val="003303C6"/>
    <w:rsid w:val="00341871"/>
    <w:rsid w:val="003959A6"/>
    <w:rsid w:val="00630AD4"/>
    <w:rsid w:val="00863064"/>
    <w:rsid w:val="00890991"/>
    <w:rsid w:val="009D6A1B"/>
    <w:rsid w:val="009F359F"/>
    <w:rsid w:val="00CC1D42"/>
    <w:rsid w:val="00D65A45"/>
    <w:rsid w:val="00E725DD"/>
    <w:rsid w:val="00F6652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F359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85FB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85FB8"/>
    <w:rPr>
      <w:rFonts w:ascii="Tahoma" w:hAnsi="Tahoma" w:cs="Tahoma"/>
      <w:sz w:val="16"/>
      <w:szCs w:val="16"/>
    </w:rPr>
  </w:style>
  <w:style w:type="paragraph" w:styleId="a5">
    <w:name w:val="No Spacing"/>
    <w:uiPriority w:val="1"/>
    <w:qFormat/>
    <w:rsid w:val="00CC1D42"/>
    <w:pPr>
      <w:spacing w:after="0" w:line="240" w:lineRule="auto"/>
    </w:pPr>
  </w:style>
  <w:style w:type="paragraph" w:styleId="a6">
    <w:name w:val="header"/>
    <w:basedOn w:val="a"/>
    <w:link w:val="a7"/>
    <w:uiPriority w:val="99"/>
    <w:unhideWhenUsed/>
    <w:rsid w:val="0089099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890991"/>
  </w:style>
  <w:style w:type="paragraph" w:styleId="a8">
    <w:name w:val="footer"/>
    <w:basedOn w:val="a"/>
    <w:link w:val="a9"/>
    <w:uiPriority w:val="99"/>
    <w:unhideWhenUsed/>
    <w:rsid w:val="0089099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890991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F359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85FB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85FB8"/>
    <w:rPr>
      <w:rFonts w:ascii="Tahoma" w:hAnsi="Tahoma" w:cs="Tahoma"/>
      <w:sz w:val="16"/>
      <w:szCs w:val="16"/>
    </w:rPr>
  </w:style>
  <w:style w:type="paragraph" w:styleId="a5">
    <w:name w:val="No Spacing"/>
    <w:uiPriority w:val="1"/>
    <w:qFormat/>
    <w:rsid w:val="00CC1D42"/>
    <w:pPr>
      <w:spacing w:after="0" w:line="240" w:lineRule="auto"/>
    </w:pPr>
  </w:style>
  <w:style w:type="paragraph" w:styleId="a6">
    <w:name w:val="header"/>
    <w:basedOn w:val="a"/>
    <w:link w:val="a7"/>
    <w:uiPriority w:val="99"/>
    <w:unhideWhenUsed/>
    <w:rsid w:val="0089099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890991"/>
  </w:style>
  <w:style w:type="paragraph" w:styleId="a8">
    <w:name w:val="footer"/>
    <w:basedOn w:val="a"/>
    <w:link w:val="a9"/>
    <w:uiPriority w:val="99"/>
    <w:unhideWhenUsed/>
    <w:rsid w:val="0089099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890991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6.jpe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microsoft.com/office/2007/relationships/hdphoto" Target="media/hdphoto1.wdp"/><Relationship Id="rId17" Type="http://schemas.openxmlformats.org/officeDocument/2006/relationships/image" Target="media/image10.jpeg"/><Relationship Id="rId2" Type="http://schemas.openxmlformats.org/officeDocument/2006/relationships/settings" Target="settings.xml"/><Relationship Id="rId16" Type="http://schemas.openxmlformats.org/officeDocument/2006/relationships/image" Target="media/image9.jpeg"/><Relationship Id="rId20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15" Type="http://schemas.openxmlformats.org/officeDocument/2006/relationships/image" Target="media/image8.jpeg"/><Relationship Id="rId10" Type="http://schemas.openxmlformats.org/officeDocument/2006/relationships/image" Target="media/image5.jpeg"/><Relationship Id="rId19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367</Words>
  <Characters>2095</Characters>
  <Application>Microsoft Office Word</Application>
  <DocSecurity>0</DocSecurity>
  <Lines>17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2458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МишАня</dc:creator>
  <cp:lastModifiedBy>Настена</cp:lastModifiedBy>
  <cp:revision>6</cp:revision>
  <cp:lastPrinted>2017-02-12T04:16:00Z</cp:lastPrinted>
  <dcterms:created xsi:type="dcterms:W3CDTF">2017-02-12T14:22:00Z</dcterms:created>
  <dcterms:modified xsi:type="dcterms:W3CDTF">2017-03-26T15:58:00Z</dcterms:modified>
</cp:coreProperties>
</file>